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F047" w14:textId="77777777" w:rsidR="001E5A13" w:rsidRDefault="001E5A13" w:rsidP="00CF7C14">
      <w:pPr>
        <w:jc w:val="center"/>
        <w:rPr>
          <w:b/>
          <w:sz w:val="28"/>
          <w:szCs w:val="28"/>
          <w:u w:val="single"/>
        </w:rPr>
      </w:pPr>
      <w:bookmarkStart w:id="0" w:name="_GoBack"/>
      <w:bookmarkEnd w:id="0"/>
    </w:p>
    <w:p w14:paraId="0B4C84F0" w14:textId="6C5C8793" w:rsidR="0080463E" w:rsidRPr="00CF7C14" w:rsidRDefault="00CF7C14" w:rsidP="00CF7C14">
      <w:pPr>
        <w:jc w:val="center"/>
        <w:rPr>
          <w:b/>
          <w:sz w:val="28"/>
          <w:szCs w:val="28"/>
          <w:u w:val="single"/>
        </w:rPr>
      </w:pPr>
      <w:r w:rsidRPr="00CF7C14">
        <w:rPr>
          <w:b/>
          <w:sz w:val="28"/>
          <w:szCs w:val="28"/>
          <w:u w:val="single"/>
        </w:rPr>
        <w:t>PTSA Programs and Events</w:t>
      </w:r>
      <w:r w:rsidR="00EB027F">
        <w:rPr>
          <w:b/>
          <w:sz w:val="28"/>
          <w:szCs w:val="28"/>
          <w:u w:val="single"/>
        </w:rPr>
        <w:t xml:space="preserve"> Reference Guide</w:t>
      </w:r>
    </w:p>
    <w:p w14:paraId="1194AA81" w14:textId="77777777" w:rsidR="00CF7C14" w:rsidRDefault="00CF7C14" w:rsidP="0080463E">
      <w:pPr>
        <w:rPr>
          <w:sz w:val="24"/>
          <w:szCs w:val="24"/>
        </w:rPr>
      </w:pPr>
    </w:p>
    <w:p w14:paraId="0F5DDD00" w14:textId="77777777" w:rsidR="0080463E" w:rsidRDefault="00CF7C14" w:rsidP="0080463E">
      <w:pPr>
        <w:rPr>
          <w:sz w:val="24"/>
          <w:szCs w:val="24"/>
        </w:rPr>
      </w:pPr>
      <w:r>
        <w:rPr>
          <w:sz w:val="24"/>
          <w:szCs w:val="24"/>
        </w:rPr>
        <w:t xml:space="preserve">Any program or event that is sponsored </w:t>
      </w:r>
      <w:r w:rsidR="00B636B1">
        <w:rPr>
          <w:sz w:val="24"/>
          <w:szCs w:val="24"/>
        </w:rPr>
        <w:t xml:space="preserve">by the PTSA </w:t>
      </w:r>
      <w:r>
        <w:rPr>
          <w:sz w:val="24"/>
          <w:szCs w:val="24"/>
        </w:rPr>
        <w:t>must follow certain guidelines to make sure that we are in compliance with requirements from our insurance company, best practices from State and National PTA, and school district policies.</w:t>
      </w:r>
    </w:p>
    <w:p w14:paraId="1EF3FD14" w14:textId="430B44BA" w:rsidR="00CF7C14" w:rsidRDefault="00CF7C14" w:rsidP="0080463E">
      <w:pPr>
        <w:rPr>
          <w:sz w:val="24"/>
          <w:szCs w:val="24"/>
        </w:rPr>
      </w:pPr>
    </w:p>
    <w:p w14:paraId="22587880" w14:textId="3500313B" w:rsidR="00E7534D" w:rsidRPr="00715481" w:rsidRDefault="00E7534D" w:rsidP="0080463E">
      <w:pPr>
        <w:rPr>
          <w:i/>
          <w:sz w:val="24"/>
          <w:szCs w:val="24"/>
        </w:rPr>
      </w:pPr>
      <w:r w:rsidRPr="00715481">
        <w:rPr>
          <w:i/>
          <w:sz w:val="24"/>
          <w:szCs w:val="24"/>
        </w:rPr>
        <w:t xml:space="preserve">**Please give regular updates to the exec team (either at a PTSA meeting or via email) on the status of your program or event. </w:t>
      </w:r>
      <w:r w:rsidR="0085114F" w:rsidRPr="00715481">
        <w:rPr>
          <w:i/>
          <w:sz w:val="24"/>
          <w:szCs w:val="24"/>
        </w:rPr>
        <w:t>W</w:t>
      </w:r>
      <w:r w:rsidRPr="00715481">
        <w:rPr>
          <w:i/>
          <w:sz w:val="24"/>
          <w:szCs w:val="24"/>
        </w:rPr>
        <w:t xml:space="preserve">e </w:t>
      </w:r>
      <w:r w:rsidR="0085114F" w:rsidRPr="00715481">
        <w:rPr>
          <w:i/>
          <w:sz w:val="24"/>
          <w:szCs w:val="24"/>
        </w:rPr>
        <w:t>want to</w:t>
      </w:r>
      <w:r w:rsidRPr="00715481">
        <w:rPr>
          <w:i/>
          <w:sz w:val="24"/>
          <w:szCs w:val="24"/>
        </w:rPr>
        <w:t xml:space="preserve"> support you and make sure you have what you need to run a successful event.</w:t>
      </w:r>
      <w:r w:rsidR="0085114F" w:rsidRPr="00715481">
        <w:rPr>
          <w:i/>
          <w:sz w:val="24"/>
          <w:szCs w:val="24"/>
        </w:rPr>
        <w:t>**</w:t>
      </w:r>
      <w:r w:rsidRPr="00715481">
        <w:rPr>
          <w:i/>
          <w:sz w:val="24"/>
          <w:szCs w:val="24"/>
        </w:rPr>
        <w:t xml:space="preserve"> </w:t>
      </w:r>
    </w:p>
    <w:p w14:paraId="7FF7DD77" w14:textId="77777777" w:rsidR="00E7534D" w:rsidRDefault="00E7534D" w:rsidP="0080463E">
      <w:pPr>
        <w:rPr>
          <w:sz w:val="24"/>
          <w:szCs w:val="24"/>
        </w:rPr>
      </w:pPr>
    </w:p>
    <w:p w14:paraId="1140A4F6" w14:textId="77777777" w:rsidR="0080463E" w:rsidRPr="00CF7C14" w:rsidRDefault="00CF7C14" w:rsidP="0080463E">
      <w:pPr>
        <w:rPr>
          <w:sz w:val="24"/>
          <w:szCs w:val="24"/>
          <w:u w:val="single"/>
        </w:rPr>
      </w:pPr>
      <w:r w:rsidRPr="00CF7C14">
        <w:rPr>
          <w:sz w:val="24"/>
          <w:szCs w:val="24"/>
          <w:u w:val="single"/>
        </w:rPr>
        <w:t>Vendors and Contracts</w:t>
      </w:r>
    </w:p>
    <w:p w14:paraId="780529C9" w14:textId="77777777" w:rsidR="00CF7C14" w:rsidRDefault="00CF7C14" w:rsidP="00CF7C14">
      <w:pPr>
        <w:pStyle w:val="ListParagraph"/>
        <w:numPr>
          <w:ilvl w:val="0"/>
          <w:numId w:val="1"/>
        </w:numPr>
        <w:rPr>
          <w:sz w:val="24"/>
          <w:szCs w:val="24"/>
        </w:rPr>
      </w:pPr>
      <w:r w:rsidRPr="00CF7C14">
        <w:rPr>
          <w:sz w:val="24"/>
          <w:szCs w:val="24"/>
        </w:rPr>
        <w:t>All contracts with outside vendors must be signed by two elected officers of the PTSA. Committee chairs are not authorized to sign contracts on behalf of the PTSA.</w:t>
      </w:r>
    </w:p>
    <w:p w14:paraId="7920FB9A" w14:textId="77777777" w:rsidR="00CF7C14" w:rsidRDefault="00CF7C14" w:rsidP="00CF7C14">
      <w:pPr>
        <w:pStyle w:val="ListParagraph"/>
        <w:numPr>
          <w:ilvl w:val="0"/>
          <w:numId w:val="1"/>
        </w:numPr>
        <w:rPr>
          <w:sz w:val="24"/>
          <w:szCs w:val="24"/>
        </w:rPr>
      </w:pPr>
      <w:r>
        <w:rPr>
          <w:sz w:val="24"/>
          <w:szCs w:val="24"/>
        </w:rPr>
        <w:t>Outside vendors must also show proof of insurance.</w:t>
      </w:r>
    </w:p>
    <w:p w14:paraId="01613F41" w14:textId="77777777" w:rsidR="00CF7C14" w:rsidRPr="00CF7C14" w:rsidRDefault="00CF7C14" w:rsidP="00CF7C14">
      <w:pPr>
        <w:rPr>
          <w:sz w:val="24"/>
          <w:szCs w:val="24"/>
        </w:rPr>
      </w:pPr>
    </w:p>
    <w:p w14:paraId="0AC46148" w14:textId="77777777" w:rsidR="00CF7C14" w:rsidRPr="00CF7C14" w:rsidRDefault="00CF7C14" w:rsidP="0080463E">
      <w:pPr>
        <w:rPr>
          <w:sz w:val="24"/>
          <w:szCs w:val="24"/>
          <w:u w:val="single"/>
        </w:rPr>
      </w:pPr>
      <w:r w:rsidRPr="00CF7C14">
        <w:rPr>
          <w:sz w:val="24"/>
          <w:szCs w:val="24"/>
          <w:u w:val="single"/>
        </w:rPr>
        <w:t>Transportation</w:t>
      </w:r>
    </w:p>
    <w:p w14:paraId="2AD4B145" w14:textId="77777777" w:rsidR="00CF7C14" w:rsidRDefault="00CF7C14" w:rsidP="00CF7C14">
      <w:pPr>
        <w:pStyle w:val="ListParagraph"/>
        <w:numPr>
          <w:ilvl w:val="0"/>
          <w:numId w:val="2"/>
        </w:numPr>
        <w:rPr>
          <w:sz w:val="24"/>
          <w:szCs w:val="24"/>
        </w:rPr>
      </w:pPr>
      <w:r>
        <w:rPr>
          <w:sz w:val="24"/>
          <w:szCs w:val="24"/>
        </w:rPr>
        <w:t xml:space="preserve">Transportation (either by bus or private car) is </w:t>
      </w:r>
      <w:r w:rsidRPr="00823B40">
        <w:rPr>
          <w:b/>
          <w:sz w:val="24"/>
          <w:szCs w:val="24"/>
          <w:u w:val="single"/>
        </w:rPr>
        <w:t>NO</w:t>
      </w:r>
      <w:r w:rsidR="00823B40" w:rsidRPr="00823B40">
        <w:rPr>
          <w:b/>
          <w:sz w:val="24"/>
          <w:szCs w:val="24"/>
          <w:u w:val="single"/>
        </w:rPr>
        <w:t>T</w:t>
      </w:r>
      <w:r w:rsidR="00823B40">
        <w:rPr>
          <w:sz w:val="24"/>
          <w:szCs w:val="24"/>
        </w:rPr>
        <w:t xml:space="preserve"> covered by PTSA insurance. We should avoid including transportation as part of a PTSA sponsored event.</w:t>
      </w:r>
    </w:p>
    <w:p w14:paraId="3CA16631" w14:textId="77777777" w:rsidR="00823B40" w:rsidRPr="00CF7C14" w:rsidRDefault="00823B40" w:rsidP="00CF7C14">
      <w:pPr>
        <w:pStyle w:val="ListParagraph"/>
        <w:numPr>
          <w:ilvl w:val="0"/>
          <w:numId w:val="2"/>
        </w:numPr>
        <w:rPr>
          <w:sz w:val="24"/>
          <w:szCs w:val="24"/>
        </w:rPr>
      </w:pPr>
      <w:r>
        <w:rPr>
          <w:sz w:val="24"/>
          <w:szCs w:val="24"/>
        </w:rPr>
        <w:t xml:space="preserve">If it is absolutely necessary to provide transportation (e.g., chartered busses), the transportation company must add the PTSA and all elected officers to their insurance policy. Without this step, transportation </w:t>
      </w:r>
      <w:r w:rsidRPr="00823B40">
        <w:rPr>
          <w:b/>
          <w:sz w:val="24"/>
          <w:szCs w:val="24"/>
          <w:u w:val="single"/>
        </w:rPr>
        <w:t>CANNOT</w:t>
      </w:r>
      <w:r>
        <w:rPr>
          <w:sz w:val="24"/>
          <w:szCs w:val="24"/>
        </w:rPr>
        <w:t xml:space="preserve"> be provided.</w:t>
      </w:r>
    </w:p>
    <w:p w14:paraId="16DA37E3" w14:textId="77777777" w:rsidR="0080463E" w:rsidRDefault="0080463E" w:rsidP="0080463E">
      <w:pPr>
        <w:rPr>
          <w:sz w:val="24"/>
          <w:szCs w:val="24"/>
        </w:rPr>
      </w:pPr>
    </w:p>
    <w:p w14:paraId="2E8174A2" w14:textId="1DBA6BC9" w:rsidR="00823B40" w:rsidRPr="00823B40" w:rsidRDefault="009E44C6" w:rsidP="00823B40">
      <w:pPr>
        <w:rPr>
          <w:sz w:val="24"/>
          <w:szCs w:val="24"/>
          <w:u w:val="single"/>
        </w:rPr>
      </w:pPr>
      <w:r>
        <w:rPr>
          <w:sz w:val="24"/>
          <w:szCs w:val="24"/>
          <w:u w:val="single"/>
        </w:rPr>
        <w:t>Finances</w:t>
      </w:r>
    </w:p>
    <w:p w14:paraId="78998D58" w14:textId="6EEDDD97" w:rsidR="00EB027F" w:rsidRDefault="00EB027F" w:rsidP="00F667B8">
      <w:pPr>
        <w:pStyle w:val="ListParagraph"/>
        <w:numPr>
          <w:ilvl w:val="0"/>
          <w:numId w:val="4"/>
        </w:numPr>
        <w:rPr>
          <w:sz w:val="24"/>
          <w:szCs w:val="24"/>
        </w:rPr>
      </w:pPr>
      <w:r>
        <w:rPr>
          <w:sz w:val="24"/>
          <w:szCs w:val="24"/>
        </w:rPr>
        <w:t xml:space="preserve">It’s preferred to have </w:t>
      </w:r>
      <w:r w:rsidR="00DF73F8">
        <w:rPr>
          <w:sz w:val="24"/>
          <w:szCs w:val="24"/>
        </w:rPr>
        <w:t xml:space="preserve">parents make </w:t>
      </w:r>
      <w:r>
        <w:rPr>
          <w:sz w:val="24"/>
          <w:szCs w:val="24"/>
        </w:rPr>
        <w:t>payments through the NMS PTSA website (e.g., tickets for events).</w:t>
      </w:r>
    </w:p>
    <w:p w14:paraId="37643A93" w14:textId="3B81AB68" w:rsidR="00823B40" w:rsidRDefault="00F667B8" w:rsidP="00F667B8">
      <w:pPr>
        <w:pStyle w:val="ListParagraph"/>
        <w:numPr>
          <w:ilvl w:val="0"/>
          <w:numId w:val="4"/>
        </w:numPr>
        <w:rPr>
          <w:sz w:val="24"/>
          <w:szCs w:val="24"/>
        </w:rPr>
      </w:pPr>
      <w:r>
        <w:rPr>
          <w:sz w:val="24"/>
          <w:szCs w:val="24"/>
        </w:rPr>
        <w:t>Checks should be made out to NMS PTSA.</w:t>
      </w:r>
    </w:p>
    <w:p w14:paraId="1B27FD6F" w14:textId="6652476C" w:rsidR="00F667B8" w:rsidRPr="00F667B8" w:rsidRDefault="00F667B8" w:rsidP="00F667B8">
      <w:pPr>
        <w:pStyle w:val="ListParagraph"/>
        <w:numPr>
          <w:ilvl w:val="0"/>
          <w:numId w:val="4"/>
        </w:numPr>
        <w:rPr>
          <w:sz w:val="24"/>
          <w:szCs w:val="24"/>
        </w:rPr>
      </w:pPr>
      <w:r>
        <w:rPr>
          <w:sz w:val="24"/>
          <w:szCs w:val="24"/>
        </w:rPr>
        <w:t xml:space="preserve">All funds </w:t>
      </w:r>
      <w:r w:rsidR="00EB027F">
        <w:rPr>
          <w:sz w:val="24"/>
          <w:szCs w:val="24"/>
        </w:rPr>
        <w:t xml:space="preserve">(cash/check) </w:t>
      </w:r>
      <w:r>
        <w:rPr>
          <w:sz w:val="24"/>
          <w:szCs w:val="24"/>
        </w:rPr>
        <w:t xml:space="preserve">must be counted by two PTSA members and recorded on a cash deposit form (can be found at </w:t>
      </w:r>
      <w:hyperlink r:id="rId7" w:history="1">
        <w:r w:rsidRPr="009E44C6">
          <w:rPr>
            <w:rStyle w:val="Hyperlink"/>
            <w:sz w:val="24"/>
            <w:szCs w:val="24"/>
          </w:rPr>
          <w:t>nms-ptsa.org</w:t>
        </w:r>
      </w:hyperlink>
      <w:r>
        <w:rPr>
          <w:sz w:val="24"/>
          <w:szCs w:val="24"/>
        </w:rPr>
        <w:t>). Make arrangements with the treasurer to get him/her any counted funds and the deposit form</w:t>
      </w:r>
      <w:r w:rsidR="00B636B1">
        <w:rPr>
          <w:sz w:val="24"/>
          <w:szCs w:val="24"/>
        </w:rPr>
        <w:t xml:space="preserve"> as soon as possible</w:t>
      </w:r>
      <w:r>
        <w:rPr>
          <w:sz w:val="24"/>
          <w:szCs w:val="24"/>
        </w:rPr>
        <w:t>. Avoid keeping money at your home. There is a safe at school where money can be left; check with the treasurer on how to access this.</w:t>
      </w:r>
    </w:p>
    <w:p w14:paraId="6832519B" w14:textId="6981455E" w:rsidR="00F667B8" w:rsidRDefault="00F667B8" w:rsidP="00F667B8">
      <w:pPr>
        <w:pStyle w:val="ListParagraph"/>
        <w:numPr>
          <w:ilvl w:val="0"/>
          <w:numId w:val="4"/>
        </w:numPr>
        <w:rPr>
          <w:sz w:val="24"/>
          <w:szCs w:val="24"/>
        </w:rPr>
      </w:pPr>
      <w:r>
        <w:rPr>
          <w:sz w:val="24"/>
          <w:szCs w:val="24"/>
        </w:rPr>
        <w:t xml:space="preserve">For expense reimbursements, fill out an expense reimbursement form and attach original receipts. See </w:t>
      </w:r>
      <w:hyperlink r:id="rId8" w:history="1">
        <w:r w:rsidRPr="009E44C6">
          <w:rPr>
            <w:rStyle w:val="Hyperlink"/>
            <w:sz w:val="24"/>
            <w:szCs w:val="24"/>
          </w:rPr>
          <w:t>nms-ptsa.org</w:t>
        </w:r>
      </w:hyperlink>
      <w:r>
        <w:rPr>
          <w:sz w:val="24"/>
          <w:szCs w:val="24"/>
        </w:rPr>
        <w:t xml:space="preserve"> for the form.</w:t>
      </w:r>
      <w:r w:rsidR="00E72A75">
        <w:rPr>
          <w:sz w:val="24"/>
          <w:szCs w:val="24"/>
        </w:rPr>
        <w:t xml:space="preserve"> Please submit expenses as soon as possible.</w:t>
      </w:r>
    </w:p>
    <w:p w14:paraId="184CD3A5" w14:textId="1F4F24F5" w:rsidR="009E44C6" w:rsidRDefault="009E44C6" w:rsidP="00F667B8">
      <w:pPr>
        <w:pStyle w:val="ListParagraph"/>
        <w:numPr>
          <w:ilvl w:val="0"/>
          <w:numId w:val="4"/>
        </w:numPr>
        <w:rPr>
          <w:sz w:val="24"/>
          <w:szCs w:val="24"/>
        </w:rPr>
      </w:pPr>
      <w:r>
        <w:rPr>
          <w:sz w:val="24"/>
          <w:szCs w:val="24"/>
        </w:rPr>
        <w:t xml:space="preserve">Funds are </w:t>
      </w:r>
      <w:r w:rsidR="006041B4">
        <w:rPr>
          <w:sz w:val="24"/>
          <w:szCs w:val="24"/>
        </w:rPr>
        <w:t>allocated</w:t>
      </w:r>
      <w:r>
        <w:rPr>
          <w:sz w:val="24"/>
          <w:szCs w:val="24"/>
        </w:rPr>
        <w:t xml:space="preserve"> to PTSA programs in the budget. Make sure you know what the budget is for your event or program, and contact the exec team with questions or issues (e.g., you anticipate going over budget). Do not spend more than is listed in the budget without approval from the board. If you do so, the PTSA may not be able to reimburse you, and </w:t>
      </w:r>
      <w:r w:rsidR="006041B4">
        <w:rPr>
          <w:sz w:val="24"/>
          <w:szCs w:val="24"/>
        </w:rPr>
        <w:t xml:space="preserve">we </w:t>
      </w:r>
      <w:r>
        <w:rPr>
          <w:sz w:val="24"/>
          <w:szCs w:val="24"/>
        </w:rPr>
        <w:t>will thank you for your donation.</w:t>
      </w:r>
    </w:p>
    <w:p w14:paraId="3A497D82" w14:textId="077694CF" w:rsidR="00E72A75" w:rsidRDefault="00E72A75" w:rsidP="00F667B8">
      <w:pPr>
        <w:pStyle w:val="ListParagraph"/>
        <w:numPr>
          <w:ilvl w:val="0"/>
          <w:numId w:val="4"/>
        </w:numPr>
        <w:rPr>
          <w:sz w:val="24"/>
          <w:szCs w:val="24"/>
        </w:rPr>
      </w:pPr>
      <w:r>
        <w:rPr>
          <w:sz w:val="24"/>
          <w:szCs w:val="24"/>
        </w:rPr>
        <w:t xml:space="preserve">The </w:t>
      </w:r>
      <w:r w:rsidRPr="00DE1DC8">
        <w:rPr>
          <w:b/>
          <w:sz w:val="24"/>
          <w:szCs w:val="24"/>
        </w:rPr>
        <w:t>8</w:t>
      </w:r>
      <w:r w:rsidRPr="00DE1DC8">
        <w:rPr>
          <w:b/>
          <w:sz w:val="24"/>
          <w:szCs w:val="24"/>
          <w:vertAlign w:val="superscript"/>
        </w:rPr>
        <w:t>th</w:t>
      </w:r>
      <w:r w:rsidRPr="00DE1DC8">
        <w:rPr>
          <w:b/>
          <w:sz w:val="24"/>
          <w:szCs w:val="24"/>
        </w:rPr>
        <w:t xml:space="preserve"> grade party</w:t>
      </w:r>
      <w:r>
        <w:rPr>
          <w:sz w:val="24"/>
          <w:szCs w:val="24"/>
        </w:rPr>
        <w:t xml:space="preserve"> is a self-funding event. The PTSA is the sponsor and provides insurance and </w:t>
      </w:r>
      <w:r w:rsidR="00002745">
        <w:rPr>
          <w:sz w:val="24"/>
          <w:szCs w:val="24"/>
        </w:rPr>
        <w:t xml:space="preserve">access to </w:t>
      </w:r>
      <w:r>
        <w:rPr>
          <w:sz w:val="24"/>
          <w:szCs w:val="24"/>
        </w:rPr>
        <w:t>funds for the venue deposit. The deposit and other party costs should be funded by ticket sales and/or class fundraisers.</w:t>
      </w:r>
      <w:r w:rsidR="00D414F3">
        <w:rPr>
          <w:sz w:val="24"/>
          <w:szCs w:val="24"/>
        </w:rPr>
        <w:t xml:space="preserve"> </w:t>
      </w:r>
      <w:r w:rsidR="00D414F3" w:rsidRPr="00D414F3">
        <w:rPr>
          <w:sz w:val="24"/>
          <w:szCs w:val="24"/>
          <w:u w:val="single"/>
        </w:rPr>
        <w:t>Check with the exec team before running a fundraiser</w:t>
      </w:r>
      <w:r w:rsidR="00D414F3">
        <w:rPr>
          <w:sz w:val="24"/>
          <w:szCs w:val="24"/>
        </w:rPr>
        <w:t xml:space="preserve"> – there are IRS rules that we must follow to maintain our 501(c)3 nonprofit status.</w:t>
      </w:r>
    </w:p>
    <w:p w14:paraId="3B076E96" w14:textId="7E718119" w:rsidR="00156660" w:rsidRDefault="00156660" w:rsidP="00156660">
      <w:pPr>
        <w:ind w:left="360"/>
        <w:rPr>
          <w:sz w:val="24"/>
          <w:szCs w:val="24"/>
        </w:rPr>
      </w:pPr>
    </w:p>
    <w:p w14:paraId="637295B0" w14:textId="77777777" w:rsidR="00D414F3" w:rsidRPr="00156660" w:rsidRDefault="00D414F3" w:rsidP="00156660">
      <w:pPr>
        <w:ind w:left="360"/>
        <w:rPr>
          <w:sz w:val="24"/>
          <w:szCs w:val="24"/>
        </w:rPr>
      </w:pPr>
    </w:p>
    <w:p w14:paraId="480BC40C" w14:textId="77777777" w:rsidR="00156660" w:rsidRPr="00823B40" w:rsidRDefault="00156660" w:rsidP="00EC0F71">
      <w:pPr>
        <w:spacing w:line="259" w:lineRule="auto"/>
        <w:rPr>
          <w:sz w:val="24"/>
          <w:szCs w:val="24"/>
          <w:u w:val="single"/>
        </w:rPr>
      </w:pPr>
      <w:r w:rsidRPr="00823B40">
        <w:rPr>
          <w:sz w:val="24"/>
          <w:szCs w:val="24"/>
          <w:u w:val="single"/>
        </w:rPr>
        <w:t>Volunteers</w:t>
      </w:r>
    </w:p>
    <w:p w14:paraId="066CEC8F" w14:textId="77777777" w:rsidR="00156660" w:rsidRDefault="00156660" w:rsidP="00156660">
      <w:pPr>
        <w:pStyle w:val="ListParagraph"/>
        <w:numPr>
          <w:ilvl w:val="0"/>
          <w:numId w:val="3"/>
        </w:numPr>
        <w:rPr>
          <w:sz w:val="24"/>
          <w:szCs w:val="24"/>
        </w:rPr>
      </w:pPr>
      <w:r>
        <w:rPr>
          <w:sz w:val="24"/>
          <w:szCs w:val="24"/>
        </w:rPr>
        <w:t>Volunteers at PTSA sponsored events need to be PTSA members (so our insurance covers them while at the event).</w:t>
      </w:r>
    </w:p>
    <w:p w14:paraId="1BBBE884" w14:textId="77777777" w:rsidR="00156660" w:rsidRDefault="00156660" w:rsidP="00156660">
      <w:pPr>
        <w:pStyle w:val="ListParagraph"/>
        <w:numPr>
          <w:ilvl w:val="0"/>
          <w:numId w:val="3"/>
        </w:numPr>
        <w:rPr>
          <w:sz w:val="24"/>
          <w:szCs w:val="24"/>
        </w:rPr>
      </w:pPr>
      <w:r>
        <w:rPr>
          <w:sz w:val="24"/>
          <w:szCs w:val="24"/>
        </w:rPr>
        <w:t>Volunteers at events with students must pass the school district background check.</w:t>
      </w:r>
    </w:p>
    <w:p w14:paraId="12D3DD22" w14:textId="77777777" w:rsidR="00156660" w:rsidRDefault="00156660" w:rsidP="00156660">
      <w:pPr>
        <w:pStyle w:val="ListParagraph"/>
        <w:numPr>
          <w:ilvl w:val="0"/>
          <w:numId w:val="3"/>
        </w:numPr>
        <w:rPr>
          <w:sz w:val="24"/>
          <w:szCs w:val="24"/>
        </w:rPr>
      </w:pPr>
      <w:r>
        <w:rPr>
          <w:sz w:val="24"/>
          <w:szCs w:val="24"/>
        </w:rPr>
        <w:t>A PTSA member must be at the event for its entirety, and stay until all students are signed out/picked up.</w:t>
      </w:r>
    </w:p>
    <w:p w14:paraId="536A0F71" w14:textId="77777777" w:rsidR="00156660" w:rsidRPr="00156660" w:rsidRDefault="00156660" w:rsidP="00156660">
      <w:pPr>
        <w:ind w:left="360"/>
        <w:rPr>
          <w:sz w:val="24"/>
          <w:szCs w:val="24"/>
        </w:rPr>
      </w:pPr>
    </w:p>
    <w:p w14:paraId="24CE2073" w14:textId="77777777" w:rsidR="00156660" w:rsidRPr="00F667B8" w:rsidRDefault="00156660" w:rsidP="00156660">
      <w:pPr>
        <w:rPr>
          <w:sz w:val="24"/>
          <w:szCs w:val="24"/>
          <w:u w:val="single"/>
        </w:rPr>
      </w:pPr>
      <w:r w:rsidRPr="00F667B8">
        <w:rPr>
          <w:sz w:val="24"/>
          <w:szCs w:val="24"/>
          <w:u w:val="single"/>
        </w:rPr>
        <w:t>Permission Slips/Waivers</w:t>
      </w:r>
      <w:r>
        <w:rPr>
          <w:sz w:val="24"/>
          <w:szCs w:val="24"/>
          <w:u w:val="single"/>
        </w:rPr>
        <w:t xml:space="preserve"> and Flyers/Advertising</w:t>
      </w:r>
    </w:p>
    <w:p w14:paraId="12BFA98E" w14:textId="77777777" w:rsidR="00156660" w:rsidRDefault="00156660" w:rsidP="00156660">
      <w:pPr>
        <w:pStyle w:val="ListParagraph"/>
        <w:numPr>
          <w:ilvl w:val="0"/>
          <w:numId w:val="5"/>
        </w:numPr>
        <w:rPr>
          <w:sz w:val="24"/>
          <w:szCs w:val="24"/>
        </w:rPr>
      </w:pPr>
      <w:r>
        <w:rPr>
          <w:sz w:val="24"/>
          <w:szCs w:val="24"/>
        </w:rPr>
        <w:t>All student participants need to return a permission slip and/or waiver signed by their parent or guardian before participating in a drop-off PTSA program or event. The form may need a space to note allergies and other conditions adult volunteers would need to be aware of for the safety of the student.</w:t>
      </w:r>
    </w:p>
    <w:p w14:paraId="5DD874E4" w14:textId="77777777" w:rsidR="00156660" w:rsidRDefault="00156660" w:rsidP="00156660">
      <w:pPr>
        <w:pStyle w:val="ListParagraph"/>
        <w:numPr>
          <w:ilvl w:val="0"/>
          <w:numId w:val="5"/>
        </w:numPr>
        <w:rPr>
          <w:sz w:val="24"/>
          <w:szCs w:val="24"/>
        </w:rPr>
      </w:pPr>
      <w:r>
        <w:rPr>
          <w:sz w:val="24"/>
          <w:szCs w:val="24"/>
        </w:rPr>
        <w:t>All flyers, forms, and advertising for a PTSA program or event must include the following:</w:t>
      </w:r>
    </w:p>
    <w:p w14:paraId="54093388" w14:textId="77777777" w:rsidR="00156660" w:rsidRPr="00B636B1" w:rsidRDefault="00156660" w:rsidP="00156660">
      <w:pPr>
        <w:ind w:left="720"/>
        <w:rPr>
          <w:sz w:val="24"/>
          <w:szCs w:val="24"/>
        </w:rPr>
      </w:pPr>
      <w:r>
        <w:rPr>
          <w:sz w:val="24"/>
          <w:szCs w:val="24"/>
        </w:rPr>
        <w:t>“</w:t>
      </w:r>
      <w:r w:rsidRPr="00B636B1">
        <w:rPr>
          <w:rFonts w:asciiTheme="minorHAnsi" w:hAnsiTheme="minorHAnsi" w:cstheme="minorHAnsi"/>
          <w:i/>
          <w:sz w:val="24"/>
          <w:szCs w:val="24"/>
        </w:rPr>
        <w:t xml:space="preserve">This is a Northshore Middle School PTSA sponsored event. </w:t>
      </w:r>
      <w:r w:rsidRPr="00B636B1">
        <w:rPr>
          <w:rStyle w:val="Emphasis"/>
          <w:rFonts w:asciiTheme="minorHAnsi" w:hAnsiTheme="minorHAnsi" w:cstheme="minorHAnsi"/>
          <w:sz w:val="24"/>
          <w:szCs w:val="24"/>
        </w:rPr>
        <w:t>These activities are not sponsored nor endorsed by the Northshore School District or any of its schools. The district assumes no responsibility for the conduct during or the safety of the activities. Northshore School District shall be held harmless from any cause of action, claim, or petition filed in any court or administrative tribunal arising out of the distribution of these materials including attorney's fees and judgment or awards.</w:t>
      </w:r>
      <w:r>
        <w:rPr>
          <w:rStyle w:val="Emphasis"/>
          <w:rFonts w:asciiTheme="minorHAnsi" w:hAnsiTheme="minorHAnsi" w:cstheme="minorHAnsi"/>
          <w:sz w:val="24"/>
          <w:szCs w:val="24"/>
        </w:rPr>
        <w:t>”</w:t>
      </w:r>
    </w:p>
    <w:p w14:paraId="4D9B621E" w14:textId="77777777" w:rsidR="009E44C6" w:rsidRDefault="009E44C6" w:rsidP="009E44C6">
      <w:pPr>
        <w:rPr>
          <w:sz w:val="24"/>
          <w:szCs w:val="24"/>
          <w:u w:val="single"/>
        </w:rPr>
      </w:pPr>
    </w:p>
    <w:p w14:paraId="0CCF0FE7" w14:textId="541F3E07" w:rsidR="009E44C6" w:rsidRPr="009E44C6" w:rsidRDefault="009E44C6" w:rsidP="009E44C6">
      <w:pPr>
        <w:rPr>
          <w:sz w:val="24"/>
          <w:szCs w:val="24"/>
          <w:u w:val="single"/>
        </w:rPr>
      </w:pPr>
      <w:r w:rsidRPr="009E44C6">
        <w:rPr>
          <w:sz w:val="24"/>
          <w:szCs w:val="24"/>
          <w:u w:val="single"/>
        </w:rPr>
        <w:t>Documentation</w:t>
      </w:r>
    </w:p>
    <w:p w14:paraId="7EA1D09B" w14:textId="77777777" w:rsidR="009E44C6" w:rsidRPr="009E44C6" w:rsidRDefault="009E44C6" w:rsidP="009E44C6">
      <w:pPr>
        <w:pStyle w:val="ListParagraph"/>
        <w:numPr>
          <w:ilvl w:val="0"/>
          <w:numId w:val="7"/>
        </w:numPr>
        <w:rPr>
          <w:sz w:val="24"/>
          <w:szCs w:val="24"/>
        </w:rPr>
      </w:pPr>
      <w:r>
        <w:rPr>
          <w:sz w:val="24"/>
          <w:szCs w:val="24"/>
        </w:rPr>
        <w:t>Please document everything you do – it will greatly help those who run the event in future years. Include things like vendors used, budget, time line, copies of forms and advertising, lessons learned, etc.</w:t>
      </w:r>
    </w:p>
    <w:p w14:paraId="6D718FAE" w14:textId="77777777" w:rsidR="00823B40" w:rsidRDefault="00823B40" w:rsidP="00823B40">
      <w:pPr>
        <w:rPr>
          <w:sz w:val="24"/>
          <w:szCs w:val="24"/>
        </w:rPr>
      </w:pPr>
    </w:p>
    <w:p w14:paraId="38A20763" w14:textId="77777777" w:rsidR="00823B40" w:rsidRPr="00B636B1" w:rsidRDefault="00823B40" w:rsidP="0080463E">
      <w:pPr>
        <w:rPr>
          <w:sz w:val="24"/>
          <w:szCs w:val="24"/>
          <w:u w:val="single"/>
        </w:rPr>
      </w:pPr>
      <w:r w:rsidRPr="00B636B1">
        <w:rPr>
          <w:sz w:val="24"/>
          <w:szCs w:val="24"/>
          <w:u w:val="single"/>
        </w:rPr>
        <w:t>Accessibility for Students and Families</w:t>
      </w:r>
    </w:p>
    <w:p w14:paraId="3B024080" w14:textId="1AC28AC2" w:rsidR="00823B40" w:rsidRDefault="002D6A10" w:rsidP="002D6A10">
      <w:pPr>
        <w:pStyle w:val="ListParagraph"/>
        <w:numPr>
          <w:ilvl w:val="0"/>
          <w:numId w:val="6"/>
        </w:numPr>
        <w:rPr>
          <w:sz w:val="24"/>
          <w:szCs w:val="24"/>
        </w:rPr>
      </w:pPr>
      <w:r>
        <w:rPr>
          <w:sz w:val="24"/>
          <w:szCs w:val="24"/>
        </w:rPr>
        <w:t>Please make every reasonable effort to make programs and events economically and physically accessible for all students.</w:t>
      </w:r>
    </w:p>
    <w:p w14:paraId="650D61A4" w14:textId="71F891D3" w:rsidR="009E44C6" w:rsidRDefault="002D6A10" w:rsidP="009E44C6">
      <w:pPr>
        <w:pStyle w:val="ListParagraph"/>
        <w:numPr>
          <w:ilvl w:val="0"/>
          <w:numId w:val="6"/>
        </w:numPr>
        <w:rPr>
          <w:sz w:val="24"/>
          <w:szCs w:val="24"/>
        </w:rPr>
      </w:pPr>
      <w:r>
        <w:rPr>
          <w:sz w:val="24"/>
          <w:szCs w:val="24"/>
        </w:rPr>
        <w:t>Scholarships are generally available – students make requests through their school counselor.</w:t>
      </w:r>
    </w:p>
    <w:p w14:paraId="67FF30A7" w14:textId="72466518" w:rsidR="007B062C" w:rsidRDefault="007B062C" w:rsidP="007B062C">
      <w:pPr>
        <w:rPr>
          <w:sz w:val="24"/>
          <w:szCs w:val="24"/>
        </w:rPr>
      </w:pPr>
    </w:p>
    <w:p w14:paraId="11A130E6" w14:textId="1B8E0B77" w:rsidR="007B062C" w:rsidRDefault="007B062C" w:rsidP="007B062C">
      <w:pPr>
        <w:rPr>
          <w:sz w:val="24"/>
          <w:szCs w:val="24"/>
        </w:rPr>
      </w:pPr>
    </w:p>
    <w:p w14:paraId="335AA23B" w14:textId="77777777" w:rsidR="007B062C" w:rsidRDefault="007B062C" w:rsidP="007B062C">
      <w:pPr>
        <w:rPr>
          <w:sz w:val="24"/>
          <w:szCs w:val="24"/>
        </w:rPr>
      </w:pPr>
    </w:p>
    <w:p w14:paraId="47F34D0F" w14:textId="1ADDCBF1" w:rsidR="007B062C" w:rsidRPr="007B062C" w:rsidRDefault="007B062C" w:rsidP="007B062C">
      <w:pPr>
        <w:jc w:val="center"/>
        <w:rPr>
          <w:b/>
          <w:i/>
          <w:sz w:val="36"/>
          <w:szCs w:val="36"/>
        </w:rPr>
      </w:pPr>
      <w:r w:rsidRPr="007B062C">
        <w:rPr>
          <w:b/>
          <w:i/>
          <w:sz w:val="36"/>
          <w:szCs w:val="36"/>
        </w:rPr>
        <w:t>Thank You for All You Do!</w:t>
      </w:r>
    </w:p>
    <w:sectPr w:rsidR="007B062C" w:rsidRPr="007B062C" w:rsidSect="00DE1DC8">
      <w:headerReference w:type="default" r:id="rId9"/>
      <w:footerReference w:type="default" r:id="rId10"/>
      <w:headerReference w:type="first" r:id="rId11"/>
      <w:footerReference w:type="firs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343D9" w14:textId="77777777" w:rsidR="00CF7C14" w:rsidRDefault="00CF7C14" w:rsidP="00CF7C14">
      <w:r>
        <w:separator/>
      </w:r>
    </w:p>
  </w:endnote>
  <w:endnote w:type="continuationSeparator" w:id="0">
    <w:p w14:paraId="6B740002" w14:textId="77777777" w:rsidR="00CF7C14" w:rsidRDefault="00CF7C14" w:rsidP="00CF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35651103"/>
      <w:docPartObj>
        <w:docPartGallery w:val="Page Numbers (Bottom of Page)"/>
        <w:docPartUnique/>
      </w:docPartObj>
    </w:sdtPr>
    <w:sdtEndPr>
      <w:rPr>
        <w:noProof/>
      </w:rPr>
    </w:sdtEndPr>
    <w:sdtContent>
      <w:p w14:paraId="5FE822CB" w14:textId="58EA5F75" w:rsidR="002D6A10" w:rsidRPr="00DE1DC8" w:rsidRDefault="00DE1DC8" w:rsidP="00DE1DC8">
        <w:pPr>
          <w:pStyle w:val="Footer"/>
          <w:tabs>
            <w:tab w:val="clear" w:pos="9360"/>
            <w:tab w:val="right" w:pos="10530"/>
          </w:tabs>
          <w:rPr>
            <w:sz w:val="20"/>
            <w:szCs w:val="20"/>
          </w:rPr>
        </w:pPr>
        <w:r w:rsidRPr="00DE1DC8">
          <w:rPr>
            <w:i/>
            <w:sz w:val="20"/>
            <w:szCs w:val="20"/>
          </w:rPr>
          <w:fldChar w:fldCharType="begin"/>
        </w:r>
        <w:r w:rsidRPr="00DE1DC8">
          <w:rPr>
            <w:i/>
            <w:sz w:val="20"/>
            <w:szCs w:val="20"/>
          </w:rPr>
          <w:instrText xml:space="preserve"> FILENAME \* MERGEFORMAT </w:instrText>
        </w:r>
        <w:r w:rsidRPr="00DE1DC8">
          <w:rPr>
            <w:i/>
            <w:sz w:val="20"/>
            <w:szCs w:val="20"/>
          </w:rPr>
          <w:fldChar w:fldCharType="separate"/>
        </w:r>
        <w:r>
          <w:rPr>
            <w:i/>
            <w:noProof/>
            <w:sz w:val="20"/>
            <w:szCs w:val="20"/>
          </w:rPr>
          <w:t>PTSA Programs and Events Reference Guide.docx</w:t>
        </w:r>
        <w:r w:rsidRPr="00DE1DC8">
          <w:rPr>
            <w:i/>
            <w:sz w:val="20"/>
            <w:szCs w:val="20"/>
          </w:rPr>
          <w:fldChar w:fldCharType="end"/>
        </w:r>
        <w:r w:rsidRPr="00DE1DC8">
          <w:rPr>
            <w:sz w:val="20"/>
            <w:szCs w:val="20"/>
          </w:rPr>
          <w:tab/>
        </w:r>
        <w:r w:rsidRPr="00DE1DC8">
          <w:rPr>
            <w:sz w:val="20"/>
            <w:szCs w:val="20"/>
          </w:rPr>
          <w:tab/>
        </w:r>
        <w:r w:rsidR="002D6A10" w:rsidRPr="00DE1DC8">
          <w:rPr>
            <w:sz w:val="20"/>
            <w:szCs w:val="20"/>
          </w:rPr>
          <w:t xml:space="preserve">Page | </w:t>
        </w:r>
        <w:r w:rsidR="002D6A10" w:rsidRPr="00DE1DC8">
          <w:rPr>
            <w:sz w:val="20"/>
            <w:szCs w:val="20"/>
          </w:rPr>
          <w:fldChar w:fldCharType="begin"/>
        </w:r>
        <w:r w:rsidR="002D6A10" w:rsidRPr="00DE1DC8">
          <w:rPr>
            <w:sz w:val="20"/>
            <w:szCs w:val="20"/>
          </w:rPr>
          <w:instrText xml:space="preserve"> PAGE   \* MERGEFORMAT </w:instrText>
        </w:r>
        <w:r w:rsidR="002D6A10" w:rsidRPr="00DE1DC8">
          <w:rPr>
            <w:sz w:val="20"/>
            <w:szCs w:val="20"/>
          </w:rPr>
          <w:fldChar w:fldCharType="separate"/>
        </w:r>
        <w:r w:rsidR="00FF67B1">
          <w:rPr>
            <w:noProof/>
            <w:sz w:val="20"/>
            <w:szCs w:val="20"/>
          </w:rPr>
          <w:t>2</w:t>
        </w:r>
        <w:r w:rsidR="002D6A10" w:rsidRPr="00DE1DC8">
          <w:rPr>
            <w:noProof/>
            <w:sz w:val="20"/>
            <w:szCs w:val="20"/>
          </w:rPr>
          <w:fldChar w:fldCharType="end"/>
        </w:r>
        <w:r w:rsidR="00EB027F" w:rsidRPr="00DE1DC8">
          <w:rPr>
            <w:noProof/>
            <w:sz w:val="20"/>
            <w:szCs w:val="20"/>
          </w:rPr>
          <w:tab/>
        </w:r>
      </w:p>
    </w:sdtContent>
  </w:sdt>
  <w:p w14:paraId="688C8D36" w14:textId="6DBF5336" w:rsidR="00CF7C14" w:rsidRPr="00CF7C14" w:rsidRDefault="00CF7C14" w:rsidP="002D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CF40" w14:textId="1AC9FE04" w:rsidR="00DE1DC8" w:rsidRPr="00DE1DC8" w:rsidRDefault="00DE1DC8">
    <w:pPr>
      <w:pStyle w:val="Footer"/>
      <w:rPr>
        <w:i/>
        <w:sz w:val="20"/>
        <w:szCs w:val="20"/>
      </w:rPr>
    </w:pPr>
    <w:r w:rsidRPr="00DE1DC8">
      <w:rPr>
        <w:i/>
        <w:sz w:val="20"/>
        <w:szCs w:val="20"/>
      </w:rPr>
      <w:fldChar w:fldCharType="begin"/>
    </w:r>
    <w:r w:rsidRPr="00DE1DC8">
      <w:rPr>
        <w:i/>
        <w:sz w:val="20"/>
        <w:szCs w:val="20"/>
      </w:rPr>
      <w:instrText xml:space="preserve"> FILENAME \* MERGEFORMAT </w:instrText>
    </w:r>
    <w:r w:rsidRPr="00DE1DC8">
      <w:rPr>
        <w:i/>
        <w:sz w:val="20"/>
        <w:szCs w:val="20"/>
      </w:rPr>
      <w:fldChar w:fldCharType="separate"/>
    </w:r>
    <w:r>
      <w:rPr>
        <w:i/>
        <w:noProof/>
        <w:sz w:val="20"/>
        <w:szCs w:val="20"/>
      </w:rPr>
      <w:t>PTSA Programs and Events Reference Guide.docx</w:t>
    </w:r>
    <w:r w:rsidRPr="00DE1DC8">
      <w:rPr>
        <w:i/>
        <w:sz w:val="20"/>
        <w:szCs w:val="20"/>
      </w:rPr>
      <w:fldChar w:fldCharType="end"/>
    </w:r>
  </w:p>
  <w:p w14:paraId="12E70B10" w14:textId="77777777" w:rsidR="00DE1DC8" w:rsidRDefault="00DE1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2CD34" w14:textId="77777777" w:rsidR="00CF7C14" w:rsidRDefault="00CF7C14" w:rsidP="00CF7C14">
      <w:r>
        <w:separator/>
      </w:r>
    </w:p>
  </w:footnote>
  <w:footnote w:type="continuationSeparator" w:id="0">
    <w:p w14:paraId="1F2664CD" w14:textId="77777777" w:rsidR="00CF7C14" w:rsidRDefault="00CF7C14" w:rsidP="00CF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F9C7" w14:textId="6D36E232" w:rsidR="002D6A10" w:rsidRDefault="002D6A10" w:rsidP="002D6A10">
    <w:pPr>
      <w:pStyle w:val="Header"/>
      <w:jc w:val="center"/>
    </w:pPr>
  </w:p>
  <w:p w14:paraId="6CFA4A41" w14:textId="77777777" w:rsidR="002D6A10" w:rsidRDefault="002D6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8A80" w14:textId="12C5F4D8" w:rsidR="001E5A13" w:rsidRDefault="001E5A13" w:rsidP="001E5A13">
    <w:pPr>
      <w:pStyle w:val="Header"/>
      <w:jc w:val="center"/>
    </w:pPr>
    <w:r>
      <w:rPr>
        <w:noProof/>
      </w:rPr>
      <w:drawing>
        <wp:inline distT="0" distB="0" distL="0" distR="0" wp14:anchorId="4F4EAFCD" wp14:editId="6F98C598">
          <wp:extent cx="5614416" cy="1051560"/>
          <wp:effectExtent l="0" t="0" r="5715" b="0"/>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NMS-PTSA-Banner-1024x192.jpg"/>
                  <pic:cNvPicPr/>
                </pic:nvPicPr>
                <pic:blipFill>
                  <a:blip r:embed="rId1">
                    <a:extLst>
                      <a:ext uri="{28A0092B-C50C-407E-A947-70E740481C1C}">
                        <a14:useLocalDpi xmlns:a14="http://schemas.microsoft.com/office/drawing/2010/main" val="0"/>
                      </a:ext>
                    </a:extLst>
                  </a:blip>
                  <a:stretch>
                    <a:fillRect/>
                  </a:stretch>
                </pic:blipFill>
                <pic:spPr>
                  <a:xfrm>
                    <a:off x="0" y="0"/>
                    <a:ext cx="5614416" cy="1051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1DCB"/>
    <w:multiLevelType w:val="hybridMultilevel"/>
    <w:tmpl w:val="6DD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0FF7"/>
    <w:multiLevelType w:val="hybridMultilevel"/>
    <w:tmpl w:val="5684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61CB"/>
    <w:multiLevelType w:val="hybridMultilevel"/>
    <w:tmpl w:val="0418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A7F8E"/>
    <w:multiLevelType w:val="hybridMultilevel"/>
    <w:tmpl w:val="7D3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E6E0C"/>
    <w:multiLevelType w:val="hybridMultilevel"/>
    <w:tmpl w:val="21FA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0361B"/>
    <w:multiLevelType w:val="hybridMultilevel"/>
    <w:tmpl w:val="C8A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85AEB"/>
    <w:multiLevelType w:val="hybridMultilevel"/>
    <w:tmpl w:val="6DE0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B156B"/>
    <w:multiLevelType w:val="hybridMultilevel"/>
    <w:tmpl w:val="D36C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3E"/>
    <w:rsid w:val="00002745"/>
    <w:rsid w:val="00156660"/>
    <w:rsid w:val="001E5A13"/>
    <w:rsid w:val="002D6A10"/>
    <w:rsid w:val="00474AB9"/>
    <w:rsid w:val="00504809"/>
    <w:rsid w:val="00542451"/>
    <w:rsid w:val="006041B4"/>
    <w:rsid w:val="00715481"/>
    <w:rsid w:val="007B062C"/>
    <w:rsid w:val="0080463E"/>
    <w:rsid w:val="0081344E"/>
    <w:rsid w:val="00823B40"/>
    <w:rsid w:val="0085114F"/>
    <w:rsid w:val="008C5C9F"/>
    <w:rsid w:val="009E44C6"/>
    <w:rsid w:val="00B636B1"/>
    <w:rsid w:val="00B77446"/>
    <w:rsid w:val="00CF7C14"/>
    <w:rsid w:val="00D414F3"/>
    <w:rsid w:val="00DE1DC8"/>
    <w:rsid w:val="00DF73F8"/>
    <w:rsid w:val="00E21B53"/>
    <w:rsid w:val="00E3110B"/>
    <w:rsid w:val="00E72A75"/>
    <w:rsid w:val="00E7534D"/>
    <w:rsid w:val="00EB027F"/>
    <w:rsid w:val="00EC0F71"/>
    <w:rsid w:val="00F35870"/>
    <w:rsid w:val="00F667B8"/>
    <w:rsid w:val="00F94D8C"/>
    <w:rsid w:val="00FF3C5B"/>
    <w:rsid w:val="00FF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93B77"/>
  <w15:chartTrackingRefBased/>
  <w15:docId w15:val="{7AFF5D6C-E48E-4551-AA49-6B514674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6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80463E"/>
  </w:style>
  <w:style w:type="paragraph" w:styleId="Header">
    <w:name w:val="header"/>
    <w:basedOn w:val="Normal"/>
    <w:link w:val="HeaderChar"/>
    <w:uiPriority w:val="99"/>
    <w:unhideWhenUsed/>
    <w:rsid w:val="00CF7C14"/>
    <w:pPr>
      <w:tabs>
        <w:tab w:val="center" w:pos="4680"/>
        <w:tab w:val="right" w:pos="9360"/>
      </w:tabs>
    </w:pPr>
  </w:style>
  <w:style w:type="character" w:customStyle="1" w:styleId="HeaderChar">
    <w:name w:val="Header Char"/>
    <w:basedOn w:val="DefaultParagraphFont"/>
    <w:link w:val="Header"/>
    <w:uiPriority w:val="99"/>
    <w:rsid w:val="00CF7C14"/>
    <w:rPr>
      <w:rFonts w:ascii="Calibri" w:hAnsi="Calibri" w:cs="Calibri"/>
    </w:rPr>
  </w:style>
  <w:style w:type="paragraph" w:styleId="Footer">
    <w:name w:val="footer"/>
    <w:basedOn w:val="Normal"/>
    <w:link w:val="FooterChar"/>
    <w:uiPriority w:val="99"/>
    <w:unhideWhenUsed/>
    <w:rsid w:val="00CF7C14"/>
    <w:pPr>
      <w:tabs>
        <w:tab w:val="center" w:pos="4680"/>
        <w:tab w:val="right" w:pos="9360"/>
      </w:tabs>
    </w:pPr>
  </w:style>
  <w:style w:type="character" w:customStyle="1" w:styleId="FooterChar">
    <w:name w:val="Footer Char"/>
    <w:basedOn w:val="DefaultParagraphFont"/>
    <w:link w:val="Footer"/>
    <w:uiPriority w:val="99"/>
    <w:rsid w:val="00CF7C14"/>
    <w:rPr>
      <w:rFonts w:ascii="Calibri" w:hAnsi="Calibri" w:cs="Calibri"/>
    </w:rPr>
  </w:style>
  <w:style w:type="paragraph" w:styleId="ListParagraph">
    <w:name w:val="List Paragraph"/>
    <w:basedOn w:val="Normal"/>
    <w:uiPriority w:val="34"/>
    <w:qFormat/>
    <w:rsid w:val="00CF7C14"/>
    <w:pPr>
      <w:ind w:left="720"/>
      <w:contextualSpacing/>
    </w:pPr>
  </w:style>
  <w:style w:type="character" w:styleId="Emphasis">
    <w:name w:val="Emphasis"/>
    <w:basedOn w:val="DefaultParagraphFont"/>
    <w:uiPriority w:val="20"/>
    <w:qFormat/>
    <w:rsid w:val="00B636B1"/>
    <w:rPr>
      <w:i/>
      <w:iCs/>
    </w:rPr>
  </w:style>
  <w:style w:type="character" w:styleId="Hyperlink">
    <w:name w:val="Hyperlink"/>
    <w:basedOn w:val="DefaultParagraphFont"/>
    <w:uiPriority w:val="99"/>
    <w:unhideWhenUsed/>
    <w:rsid w:val="009E44C6"/>
    <w:rPr>
      <w:color w:val="0563C1" w:themeColor="hyperlink"/>
      <w:u w:val="single"/>
    </w:rPr>
  </w:style>
  <w:style w:type="character" w:styleId="UnresolvedMention">
    <w:name w:val="Unresolved Mention"/>
    <w:basedOn w:val="DefaultParagraphFont"/>
    <w:uiPriority w:val="99"/>
    <w:semiHidden/>
    <w:unhideWhenUsed/>
    <w:rsid w:val="009E44C6"/>
    <w:rPr>
      <w:color w:val="808080"/>
      <w:shd w:val="clear" w:color="auto" w:fill="E6E6E6"/>
    </w:rPr>
  </w:style>
  <w:style w:type="paragraph" w:styleId="BalloonText">
    <w:name w:val="Balloon Text"/>
    <w:basedOn w:val="Normal"/>
    <w:link w:val="BalloonTextChar"/>
    <w:uiPriority w:val="99"/>
    <w:semiHidden/>
    <w:unhideWhenUsed/>
    <w:rsid w:val="00604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B4"/>
    <w:rPr>
      <w:rFonts w:ascii="Segoe UI" w:hAnsi="Segoe UI" w:cs="Segoe UI"/>
      <w:sz w:val="18"/>
      <w:szCs w:val="18"/>
    </w:rPr>
  </w:style>
  <w:style w:type="character" w:styleId="PlaceholderText">
    <w:name w:val="Placeholder Text"/>
    <w:basedOn w:val="DefaultParagraphFont"/>
    <w:uiPriority w:val="99"/>
    <w:semiHidden/>
    <w:rsid w:val="00DE1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ms-pts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ms-pts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Bartol</dc:creator>
  <cp:keywords/>
  <dc:description/>
  <cp:lastModifiedBy>Anne Bartol</cp:lastModifiedBy>
  <cp:revision>15</cp:revision>
  <cp:lastPrinted>2017-11-02T14:58:00Z</cp:lastPrinted>
  <dcterms:created xsi:type="dcterms:W3CDTF">2017-10-31T17:45:00Z</dcterms:created>
  <dcterms:modified xsi:type="dcterms:W3CDTF">2017-11-06T23:17:00Z</dcterms:modified>
</cp:coreProperties>
</file>